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DD6" w:rsidRDefault="003C0DD6" w:rsidP="00697B0C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55880</wp:posOffset>
            </wp:positionV>
            <wp:extent cx="6191250" cy="8762365"/>
            <wp:effectExtent l="0" t="0" r="0" b="635"/>
            <wp:wrapSquare wrapText="bothSides"/>
            <wp:docPr id="2" name="Рисунок 2" descr="C:\Users\1\Desktop\Загрузки\img20241022_1309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агрузки\img20241022_130957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76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C0DD6" w:rsidRDefault="003C0DD6" w:rsidP="00697B0C">
      <w:pPr>
        <w:spacing w:line="360" w:lineRule="auto"/>
        <w:ind w:firstLine="708"/>
        <w:jc w:val="both"/>
        <w:rPr>
          <w:sz w:val="28"/>
          <w:szCs w:val="28"/>
        </w:rPr>
      </w:pPr>
    </w:p>
    <w:p w:rsidR="003C0DD6" w:rsidRDefault="003C0DD6" w:rsidP="00697B0C">
      <w:pPr>
        <w:spacing w:line="360" w:lineRule="auto"/>
        <w:ind w:firstLine="708"/>
        <w:jc w:val="both"/>
        <w:rPr>
          <w:sz w:val="28"/>
          <w:szCs w:val="28"/>
        </w:rPr>
      </w:pPr>
    </w:p>
    <w:p w:rsidR="00DD15C0" w:rsidRDefault="00DD15C0" w:rsidP="00697B0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дошкольном учреждении для детей с нарушением зрения коррекционная работа – это планируемый и особым образом организуемый педагогический процесс, направленный на системное исправление и реконструкцию индивидуальных познавательных качеств и недостатков поведения особого ребенка в сочетании с созданием условий для его личностного развития и адекватной интеграции в социуме.</w:t>
      </w:r>
    </w:p>
    <w:p w:rsidR="00DD15C0" w:rsidRDefault="00DD15C0" w:rsidP="00697B0C">
      <w:pPr>
        <w:spacing w:line="360" w:lineRule="auto"/>
        <w:ind w:firstLine="708"/>
        <w:jc w:val="both"/>
        <w:rPr>
          <w:sz w:val="28"/>
          <w:szCs w:val="28"/>
        </w:rPr>
      </w:pPr>
    </w:p>
    <w:p w:rsidR="00DD15C0" w:rsidRPr="00A97DBD" w:rsidRDefault="00DD15C0" w:rsidP="00A97DB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работы:</w:t>
      </w:r>
      <w:r>
        <w:rPr>
          <w:sz w:val="28"/>
          <w:szCs w:val="28"/>
        </w:rPr>
        <w:t xml:space="preserve"> </w:t>
      </w:r>
      <w:r w:rsidRPr="00310514">
        <w:rPr>
          <w:sz w:val="28"/>
          <w:szCs w:val="28"/>
        </w:rPr>
        <w:t>формирование произносительной сторо</w:t>
      </w:r>
      <w:r>
        <w:rPr>
          <w:sz w:val="28"/>
          <w:szCs w:val="28"/>
        </w:rPr>
        <w:t xml:space="preserve">ны речи у детей 5 – 7 лет с нарушением зрения, </w:t>
      </w:r>
      <w:r w:rsidRPr="00A65AD6">
        <w:rPr>
          <w:color w:val="000000"/>
          <w:sz w:val="28"/>
        </w:rPr>
        <w:t>формирование у детей навыков социально-адаптивного поведения.</w:t>
      </w:r>
    </w:p>
    <w:p w:rsidR="00DD15C0" w:rsidRDefault="00DD15C0" w:rsidP="006E5DD6">
      <w:pPr>
        <w:spacing w:after="20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 </w:t>
      </w:r>
      <w:r>
        <w:rPr>
          <w:sz w:val="28"/>
          <w:szCs w:val="28"/>
        </w:rPr>
        <w:t>коррекционно-педагогической работы:</w:t>
      </w:r>
    </w:p>
    <w:p w:rsidR="00DD15C0" w:rsidRPr="00A97DBD" w:rsidRDefault="00DD15C0" w:rsidP="00A97DBD">
      <w:pPr>
        <w:pStyle w:val="a3"/>
        <w:numPr>
          <w:ilvl w:val="0"/>
          <w:numId w:val="1"/>
        </w:numPr>
        <w:spacing w:line="360" w:lineRule="auto"/>
        <w:rPr>
          <w:color w:val="000000"/>
          <w:sz w:val="28"/>
        </w:rPr>
      </w:pPr>
      <w:r>
        <w:rPr>
          <w:bCs/>
          <w:sz w:val="28"/>
          <w:szCs w:val="28"/>
        </w:rPr>
        <w:t>Развивать все компоненты</w:t>
      </w:r>
      <w:r w:rsidRPr="007E55CE">
        <w:rPr>
          <w:bCs/>
          <w:sz w:val="28"/>
          <w:szCs w:val="28"/>
        </w:rPr>
        <w:t xml:space="preserve"> языковой системы у детей с нарушениями речи. </w:t>
      </w:r>
    </w:p>
    <w:p w:rsidR="00DD15C0" w:rsidRPr="000824D3" w:rsidRDefault="00DD15C0" w:rsidP="00A97DBD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</w:rPr>
        <w:t>Обучать</w:t>
      </w:r>
      <w:r w:rsidRPr="00AD446C">
        <w:rPr>
          <w:color w:val="000000"/>
          <w:sz w:val="28"/>
        </w:rPr>
        <w:t xml:space="preserve"> использованию получаемой полисенсорной информации в предметно-практической, познавательной и коммуникативной деятельности, в пространственной ориентировке.</w:t>
      </w:r>
      <w:r w:rsidRPr="000824D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DD15C0" w:rsidRPr="000824D3" w:rsidRDefault="00DD15C0" w:rsidP="000824D3">
      <w:pPr>
        <w:numPr>
          <w:ilvl w:val="0"/>
          <w:numId w:val="1"/>
        </w:num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Усилить работу</w:t>
      </w:r>
      <w:r w:rsidRPr="00CF2BF6">
        <w:rPr>
          <w:rFonts w:ascii="Times New Roman CYR" w:hAnsi="Times New Roman CYR" w:cs="Times New Roman CYR"/>
          <w:sz w:val="28"/>
          <w:szCs w:val="28"/>
        </w:rPr>
        <w:t xml:space="preserve"> по развитию ориентировки в пространстве и развитию осязания и мелкой моторики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DD15C0" w:rsidRDefault="00DD15C0" w:rsidP="00A97DBD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A97DBD">
        <w:rPr>
          <w:sz w:val="28"/>
          <w:szCs w:val="28"/>
        </w:rPr>
        <w:t>ормировать основные навыки учебной деятельности</w:t>
      </w:r>
      <w:r>
        <w:rPr>
          <w:sz w:val="28"/>
          <w:szCs w:val="28"/>
        </w:rPr>
        <w:t>.</w:t>
      </w:r>
    </w:p>
    <w:p w:rsidR="00DD15C0" w:rsidRPr="00152F23" w:rsidRDefault="00DD15C0" w:rsidP="00152F23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t>Развивать регулирующую и контролирующую функции глаз.</w:t>
      </w:r>
    </w:p>
    <w:p w:rsidR="00DD15C0" w:rsidRDefault="00DD15C0" w:rsidP="006E5DD6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навыки слухового восприятия.</w:t>
      </w:r>
    </w:p>
    <w:p w:rsidR="00DD15C0" w:rsidRPr="00A97DBD" w:rsidRDefault="00DD15C0" w:rsidP="00A97DBD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97DBD">
        <w:rPr>
          <w:sz w:val="28"/>
          <w:szCs w:val="28"/>
        </w:rPr>
        <w:t>отрудничать с участниками образовательного процесса в вопросах выстраивания индивидуального образовательного маршрута и развивающей  траектории образовательного учр</w:t>
      </w:r>
      <w:r>
        <w:rPr>
          <w:sz w:val="28"/>
          <w:szCs w:val="28"/>
        </w:rPr>
        <w:t>еждения.</w:t>
      </w:r>
    </w:p>
    <w:p w:rsidR="00DD15C0" w:rsidRPr="00A97DBD" w:rsidRDefault="00DD15C0" w:rsidP="00A97DBD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разнообразные</w:t>
      </w:r>
      <w:r w:rsidRPr="00A97DBD">
        <w:rPr>
          <w:sz w:val="28"/>
          <w:szCs w:val="28"/>
        </w:rPr>
        <w:t xml:space="preserve"> способы взаимодействия с родителями  для оказания максимальной помощи детям с нару</w:t>
      </w:r>
      <w:r>
        <w:rPr>
          <w:sz w:val="28"/>
          <w:szCs w:val="28"/>
        </w:rPr>
        <w:t>шениями речи и зрения, повышать мотивацию</w:t>
      </w:r>
      <w:r w:rsidRPr="00A97DBD">
        <w:rPr>
          <w:sz w:val="28"/>
          <w:szCs w:val="28"/>
        </w:rPr>
        <w:t xml:space="preserve"> родителей</w:t>
      </w:r>
      <w:r>
        <w:rPr>
          <w:sz w:val="28"/>
          <w:szCs w:val="28"/>
        </w:rPr>
        <w:t xml:space="preserve"> в устранении имеющихся нарушений в развитии речи детей. П</w:t>
      </w:r>
      <w:r w:rsidRPr="00A97DBD">
        <w:rPr>
          <w:sz w:val="28"/>
          <w:szCs w:val="28"/>
        </w:rPr>
        <w:t>овышать профессиональный уровень посредством самообразовани</w:t>
      </w:r>
      <w:r>
        <w:rPr>
          <w:sz w:val="28"/>
          <w:szCs w:val="28"/>
        </w:rPr>
        <w:t>я, обобщения передового опыта.</w:t>
      </w:r>
    </w:p>
    <w:p w:rsidR="00DD15C0" w:rsidRPr="00A97DBD" w:rsidRDefault="00DD15C0" w:rsidP="00A97DBD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 w:rsidRPr="00A97DB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97DBD">
        <w:rPr>
          <w:sz w:val="28"/>
          <w:szCs w:val="28"/>
        </w:rPr>
        <w:t xml:space="preserve">спользовать </w:t>
      </w:r>
      <w:r>
        <w:rPr>
          <w:sz w:val="28"/>
          <w:szCs w:val="28"/>
        </w:rPr>
        <w:t>новые информационные технологии.</w:t>
      </w:r>
    </w:p>
    <w:p w:rsidR="00DD15C0" w:rsidRPr="00A97DBD" w:rsidRDefault="00DD15C0" w:rsidP="00A97DBD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Pr="00A97DBD">
        <w:rPr>
          <w:sz w:val="28"/>
          <w:szCs w:val="28"/>
        </w:rPr>
        <w:t>асширять материальную базу педагогического процесса</w:t>
      </w:r>
      <w:r>
        <w:rPr>
          <w:sz w:val="28"/>
          <w:szCs w:val="28"/>
        </w:rPr>
        <w:t>.</w:t>
      </w:r>
    </w:p>
    <w:p w:rsidR="00DD15C0" w:rsidRDefault="00DD15C0" w:rsidP="00697B0C">
      <w:pPr>
        <w:rPr>
          <w:sz w:val="28"/>
          <w:szCs w:val="28"/>
        </w:rPr>
      </w:pPr>
    </w:p>
    <w:p w:rsidR="00DD15C0" w:rsidRDefault="00DD15C0" w:rsidP="00697B0C">
      <w:pPr>
        <w:rPr>
          <w:sz w:val="28"/>
          <w:szCs w:val="28"/>
        </w:rPr>
      </w:pPr>
    </w:p>
    <w:tbl>
      <w:tblPr>
        <w:tblW w:w="101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015"/>
        <w:gridCol w:w="1701"/>
        <w:gridCol w:w="1701"/>
      </w:tblGrid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№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Примечание</w:t>
            </w:r>
          </w:p>
        </w:tc>
      </w:tr>
    </w:tbl>
    <w:p w:rsidR="00DD15C0" w:rsidRDefault="00DD15C0" w:rsidP="00697B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детьми</w:t>
      </w:r>
    </w:p>
    <w:tbl>
      <w:tblPr>
        <w:tblW w:w="101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015"/>
        <w:gridCol w:w="1701"/>
        <w:gridCol w:w="1701"/>
      </w:tblGrid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Знакомство с вновь прибывшими детьми и их родителями.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 интегративных качеств воспитанников на начало учебного года.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программы и циклограммы ООД с учетом индивидуальных возможностей и творческого потенциала детей.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 дефектологической документации.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октябрь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Разработка длительности и степени нагрузки учебного времени в соответствии с рекомендациями офтальмолога на каждого ребенка.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регулярных индивидуальных и подгрупповых занятий с детьми. 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интегративных качеств по итогам 1-го полугодия с детьми низкого уровня развития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 работы за первое полугодие и задачи на второе полугодие.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Мониторинг интегративных качеств детей на конец учебного года.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Итоги коррекционной работы за учебный год. Планирование мероприятий на следующий 2025-2026 учебный год.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май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D15C0" w:rsidRDefault="00DD15C0" w:rsidP="00697B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родителями</w:t>
      </w:r>
    </w:p>
    <w:tbl>
      <w:tblPr>
        <w:tblW w:w="101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6024"/>
        <w:gridCol w:w="1701"/>
        <w:gridCol w:w="1701"/>
      </w:tblGrid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24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Подбор литературы по особенностям воспитания, обучения и коррекционной работы детей с нарушением зрения и речи.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024" w:type="dxa"/>
          </w:tcPr>
          <w:p w:rsidR="00DD15C0" w:rsidRPr="00DB1281" w:rsidRDefault="00DD15C0" w:rsidP="00EF38BB">
            <w:pPr>
              <w:rPr>
                <w:sz w:val="28"/>
                <w:szCs w:val="28"/>
              </w:rPr>
            </w:pPr>
            <w:r w:rsidRPr="00074BA5">
              <w:rPr>
                <w:sz w:val="28"/>
                <w:szCs w:val="28"/>
                <w:lang w:eastAsia="en-US"/>
              </w:rPr>
              <w:t>Подбор информации для родителей в родительский уголок по темам: «Советы дефектолога родителям детей с нарушением зрения и речи»</w:t>
            </w:r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</w:rPr>
              <w:t xml:space="preserve"> «Этапы речевого развития дошкольников»,</w:t>
            </w:r>
            <w:r w:rsidRPr="00074BA5">
              <w:rPr>
                <w:sz w:val="28"/>
                <w:szCs w:val="28"/>
                <w:lang w:eastAsia="en-US"/>
              </w:rPr>
              <w:t xml:space="preserve"> «</w:t>
            </w:r>
            <w:r>
              <w:rPr>
                <w:sz w:val="28"/>
                <w:szCs w:val="28"/>
                <w:lang w:eastAsia="en-US"/>
              </w:rPr>
              <w:t>Развивающая среда дома</w:t>
            </w:r>
            <w:r w:rsidRPr="00BF0E0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Октябрь,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Январь,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024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консультации по запросам родителей.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024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Беседы с родителями вновь прибывших детей, выяснение условий воспитания, диагноза, степени физических особенностей </w:t>
            </w:r>
            <w:r>
              <w:rPr>
                <w:sz w:val="28"/>
                <w:szCs w:val="28"/>
                <w:lang w:eastAsia="en-US"/>
              </w:rPr>
              <w:lastRenderedPageBreak/>
              <w:t>психологического развития ребенка.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Сентябрь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октябрь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6024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Подготовка и проведение необходимых консультаций, обсуждение возникающих вопросов. 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024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Обсуждение с родителями (индивидуально) результатов обучения первого полугодия. Разбор неудач. Подбор соответствующей литературы.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024" w:type="dxa"/>
          </w:tcPr>
          <w:p w:rsidR="00DD15C0" w:rsidRDefault="00DD15C0" w:rsidP="006E4E5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родительских собраниях: в начале года по результатам мониторинга, в конце – с анализом успеха и неудач работы за год, по возникшим наиболее остро проблемам.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Сентябрь, Май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1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024" w:type="dxa"/>
          </w:tcPr>
          <w:p w:rsidR="00DD15C0" w:rsidRDefault="00DD15C0" w:rsidP="006E4E5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E5DD6">
              <w:rPr>
                <w:sz w:val="28"/>
                <w:szCs w:val="28"/>
                <w:lang w:eastAsia="en-US"/>
              </w:rPr>
              <w:t>Рекомендации родителям на летний период.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D15C0" w:rsidRDefault="00DD15C0" w:rsidP="00697B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педагогами ДОУ</w:t>
      </w:r>
    </w:p>
    <w:tbl>
      <w:tblPr>
        <w:tblW w:w="101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5940"/>
        <w:gridCol w:w="1800"/>
        <w:gridCol w:w="1639"/>
      </w:tblGrid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40" w:type="dxa"/>
          </w:tcPr>
          <w:p w:rsidR="00DD15C0" w:rsidRDefault="00DD15C0" w:rsidP="009B3A7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E5DD6">
              <w:rPr>
                <w:sz w:val="28"/>
                <w:szCs w:val="28"/>
                <w:lang w:eastAsia="en-US"/>
              </w:rPr>
              <w:t xml:space="preserve">Обсуждение </w:t>
            </w:r>
            <w:r>
              <w:rPr>
                <w:sz w:val="28"/>
                <w:szCs w:val="28"/>
                <w:lang w:eastAsia="en-US"/>
              </w:rPr>
              <w:t xml:space="preserve">и составление с воспитателями  планов учебно-воспитательной работы с учетом коррекционных задач. 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94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Консультация для педагогов: «Формирование грамматического строя речи» 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94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Мастер-класс</w:t>
            </w:r>
            <w:r w:rsidRPr="00E9665A">
              <w:rPr>
                <w:color w:val="000000"/>
                <w:sz w:val="28"/>
                <w:szCs w:val="28"/>
                <w:lang w:eastAsia="en-US"/>
              </w:rPr>
              <w:t>: «</w:t>
            </w:r>
            <w:r>
              <w:rPr>
                <w:color w:val="000000"/>
                <w:sz w:val="28"/>
                <w:szCs w:val="28"/>
                <w:lang w:eastAsia="en-US"/>
              </w:rPr>
              <w:t>Игры на развитие мелкой моторики</w:t>
            </w:r>
            <w:r w:rsidRPr="00E9665A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</w:pPr>
            <w:r>
              <w:rPr>
                <w:sz w:val="28"/>
                <w:szCs w:val="28"/>
                <w:lang w:eastAsia="en-US"/>
              </w:rPr>
              <w:t>4</w:t>
            </w:r>
            <w:r>
              <w:t>.</w:t>
            </w:r>
          </w:p>
        </w:tc>
        <w:tc>
          <w:tcPr>
            <w:tcW w:w="5940" w:type="dxa"/>
          </w:tcPr>
          <w:p w:rsidR="00DD15C0" w:rsidRPr="006D422B" w:rsidRDefault="00DD15C0" w:rsidP="006D422B">
            <w:pPr>
              <w:pStyle w:val="c8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6D422B">
              <w:rPr>
                <w:sz w:val="28"/>
                <w:szCs w:val="28"/>
                <w:lang w:eastAsia="en-US"/>
              </w:rPr>
              <w:t>Практикум для педагогов «Современные требования и опыт проведения занятий по обучению грамоте»</w:t>
            </w:r>
            <w:r w:rsidRPr="006D422B">
              <w:rPr>
                <w:sz w:val="28"/>
                <w:szCs w:val="28"/>
              </w:rPr>
              <w:t>.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rPr>
          <w:trHeight w:val="924"/>
        </w:trPr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940" w:type="dxa"/>
          </w:tcPr>
          <w:p w:rsidR="00DD15C0" w:rsidRPr="006D422B" w:rsidRDefault="00DD15C0" w:rsidP="006D422B">
            <w:pPr>
              <w:pStyle w:val="3"/>
              <w:rPr>
                <w:b w:val="0"/>
                <w:color w:val="000000"/>
                <w:sz w:val="28"/>
                <w:szCs w:val="28"/>
              </w:rPr>
            </w:pPr>
            <w:r w:rsidRPr="006D422B">
              <w:rPr>
                <w:b w:val="0"/>
                <w:sz w:val="28"/>
                <w:szCs w:val="28"/>
                <w:lang w:eastAsia="en-US"/>
              </w:rPr>
              <w:t>Обсуждение возникших вопросов, поиск оптимального решения в работе с детьми, родителями.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940" w:type="dxa"/>
          </w:tcPr>
          <w:p w:rsidR="00DD15C0" w:rsidRDefault="00DD15C0" w:rsidP="005D7B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Помощь в подготовке открытых занятий, консультаций для родителей, выборе оптимальных методов обучения детей.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940" w:type="dxa"/>
          </w:tcPr>
          <w:p w:rsidR="00DD15C0" w:rsidRDefault="00DD15C0" w:rsidP="005D7B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Постоянный контакт с другими узкими специалистами по вопросам обучения, преемственности методов и приемов работы с детьми.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940" w:type="dxa"/>
          </w:tcPr>
          <w:p w:rsidR="00DD15C0" w:rsidRDefault="00DD15C0" w:rsidP="005D7B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педагогических совещаниях коллектива и методической работе детского сада и УО.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8B3D0C">
        <w:tc>
          <w:tcPr>
            <w:tcW w:w="758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940" w:type="dxa"/>
          </w:tcPr>
          <w:p w:rsidR="00DD15C0" w:rsidRDefault="00DD15C0" w:rsidP="005D7B4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Обеспечение преемственности с педагогами школы для детей с нарушениями зрения № 75</w:t>
            </w:r>
          </w:p>
        </w:tc>
        <w:tc>
          <w:tcPr>
            <w:tcW w:w="180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39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D15C0" w:rsidRDefault="00DD15C0" w:rsidP="00697B0C">
      <w:pPr>
        <w:tabs>
          <w:tab w:val="left" w:pos="2694"/>
        </w:tabs>
        <w:jc w:val="center"/>
        <w:rPr>
          <w:b/>
          <w:bCs/>
          <w:sz w:val="28"/>
          <w:szCs w:val="28"/>
        </w:rPr>
      </w:pPr>
    </w:p>
    <w:p w:rsidR="00DD15C0" w:rsidRDefault="00DD15C0" w:rsidP="00697B0C">
      <w:pPr>
        <w:tabs>
          <w:tab w:val="left" w:pos="269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по обогащению материальной базы</w:t>
      </w:r>
    </w:p>
    <w:tbl>
      <w:tblPr>
        <w:tblW w:w="101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015"/>
        <w:gridCol w:w="1701"/>
        <w:gridCol w:w="1701"/>
      </w:tblGrid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A136F">
              <w:rPr>
                <w:sz w:val="28"/>
                <w:szCs w:val="28"/>
                <w:lang w:eastAsia="en-US"/>
              </w:rPr>
              <w:t>Пополнение кабинета учебными пособиями, дидактически</w:t>
            </w:r>
            <w:r>
              <w:rPr>
                <w:sz w:val="28"/>
                <w:szCs w:val="28"/>
                <w:lang w:eastAsia="en-US"/>
              </w:rPr>
              <w:t xml:space="preserve">ми играми по зрительному </w:t>
            </w:r>
            <w:r>
              <w:rPr>
                <w:sz w:val="28"/>
                <w:szCs w:val="28"/>
                <w:lang w:eastAsia="en-US"/>
              </w:rPr>
              <w:lastRenderedPageBreak/>
              <w:t>восприятию</w:t>
            </w:r>
            <w:r w:rsidRPr="004A136F">
              <w:rPr>
                <w:sz w:val="28"/>
                <w:szCs w:val="28"/>
                <w:lang w:eastAsia="en-US"/>
              </w:rPr>
              <w:t>, ориентировки в пространстве</w:t>
            </w:r>
            <w:r>
              <w:rPr>
                <w:sz w:val="28"/>
                <w:szCs w:val="28"/>
                <w:lang w:eastAsia="en-US"/>
              </w:rPr>
              <w:t>, речевому развитию</w:t>
            </w:r>
            <w:r w:rsidRPr="004A136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A136F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пособий и дидактических игр для развития лексико-грамматической стороны речи и мелкой моторики.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A136F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015" w:type="dxa"/>
          </w:tcPr>
          <w:p w:rsidR="00DD15C0" w:rsidRDefault="00DD15C0" w:rsidP="004A136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A136F">
              <w:rPr>
                <w:sz w:val="28"/>
                <w:szCs w:val="28"/>
                <w:lang w:eastAsia="en-US"/>
              </w:rPr>
              <w:t>Подбор литературы по особенностям воспитания и коррекционной работе детей дошкольного возраста с нарушением зрения</w:t>
            </w:r>
            <w:r>
              <w:rPr>
                <w:sz w:val="28"/>
                <w:szCs w:val="28"/>
                <w:lang w:eastAsia="en-US"/>
              </w:rPr>
              <w:t xml:space="preserve"> и речи</w:t>
            </w:r>
            <w:r w:rsidRPr="004A136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701" w:type="dxa"/>
          </w:tcPr>
          <w:p w:rsidR="00DD15C0" w:rsidRDefault="00DD15C0" w:rsidP="000A623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DD15C0" w:rsidRDefault="00DD15C0" w:rsidP="00697B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по самообразованию</w:t>
      </w:r>
    </w:p>
    <w:tbl>
      <w:tblPr>
        <w:tblW w:w="101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015"/>
        <w:gridCol w:w="1710"/>
        <w:gridCol w:w="1692"/>
      </w:tblGrid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Обзор новинок психолого-педагогической литературы.</w:t>
            </w:r>
          </w:p>
        </w:tc>
        <w:tc>
          <w:tcPr>
            <w:tcW w:w="171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92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Посещение открытых занятий воспитателей и узких специалистов ДОУ.</w:t>
            </w:r>
          </w:p>
        </w:tc>
        <w:tc>
          <w:tcPr>
            <w:tcW w:w="171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апрель</w:t>
            </w:r>
          </w:p>
        </w:tc>
        <w:tc>
          <w:tcPr>
            <w:tcW w:w="1692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в семинарах учителей-дефектологов, с целью повышения компетентности в вопросах ФАОП. </w:t>
            </w:r>
          </w:p>
        </w:tc>
        <w:tc>
          <w:tcPr>
            <w:tcW w:w="171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92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Изучение литературы по возникшим вопросам, составление консультаций для педагогов и родителей по теме самообразования.</w:t>
            </w:r>
          </w:p>
        </w:tc>
        <w:tc>
          <w:tcPr>
            <w:tcW w:w="171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692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DD15C0" w:rsidTr="00697B0C">
        <w:tc>
          <w:tcPr>
            <w:tcW w:w="72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015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Итоговый педагогический совет-анализ работы за учебный год.</w:t>
            </w:r>
          </w:p>
        </w:tc>
        <w:tc>
          <w:tcPr>
            <w:tcW w:w="1710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692" w:type="dxa"/>
          </w:tcPr>
          <w:p w:rsidR="00DD15C0" w:rsidRDefault="00DD15C0" w:rsidP="000A623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D15C0" w:rsidRDefault="00DD15C0" w:rsidP="00697B0C"/>
    <w:sectPr w:rsidR="00DD15C0" w:rsidSect="00697B0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EE5"/>
    <w:multiLevelType w:val="hybridMultilevel"/>
    <w:tmpl w:val="51767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0716C8"/>
    <w:multiLevelType w:val="multilevel"/>
    <w:tmpl w:val="5290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CFF16CA"/>
    <w:multiLevelType w:val="multilevel"/>
    <w:tmpl w:val="D2D60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075277E"/>
    <w:multiLevelType w:val="hybridMultilevel"/>
    <w:tmpl w:val="A35EF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0C"/>
    <w:rsid w:val="000230CF"/>
    <w:rsid w:val="00032C57"/>
    <w:rsid w:val="000712D9"/>
    <w:rsid w:val="00074BA5"/>
    <w:rsid w:val="0007711A"/>
    <w:rsid w:val="000824D3"/>
    <w:rsid w:val="000A6232"/>
    <w:rsid w:val="00110150"/>
    <w:rsid w:val="00120564"/>
    <w:rsid w:val="00152F23"/>
    <w:rsid w:val="00163BC2"/>
    <w:rsid w:val="0019173F"/>
    <w:rsid w:val="001A62BE"/>
    <w:rsid w:val="001D52A8"/>
    <w:rsid w:val="001E0F88"/>
    <w:rsid w:val="00214D71"/>
    <w:rsid w:val="00232D49"/>
    <w:rsid w:val="0023646E"/>
    <w:rsid w:val="002C1F2B"/>
    <w:rsid w:val="002E1D51"/>
    <w:rsid w:val="00310514"/>
    <w:rsid w:val="00321DAA"/>
    <w:rsid w:val="003709BA"/>
    <w:rsid w:val="003757D4"/>
    <w:rsid w:val="00376A7B"/>
    <w:rsid w:val="003C0DD6"/>
    <w:rsid w:val="00441F01"/>
    <w:rsid w:val="00454007"/>
    <w:rsid w:val="004A136F"/>
    <w:rsid w:val="004F2ABD"/>
    <w:rsid w:val="00515D8E"/>
    <w:rsid w:val="005222B1"/>
    <w:rsid w:val="00581E3D"/>
    <w:rsid w:val="0058599D"/>
    <w:rsid w:val="005B4E44"/>
    <w:rsid w:val="005D7B45"/>
    <w:rsid w:val="005D7F74"/>
    <w:rsid w:val="00657AC0"/>
    <w:rsid w:val="0066608D"/>
    <w:rsid w:val="00676A10"/>
    <w:rsid w:val="00692A00"/>
    <w:rsid w:val="00697B0C"/>
    <w:rsid w:val="006A202D"/>
    <w:rsid w:val="006D422B"/>
    <w:rsid w:val="006E4E51"/>
    <w:rsid w:val="006E5DD6"/>
    <w:rsid w:val="00720BC6"/>
    <w:rsid w:val="0079615E"/>
    <w:rsid w:val="00796601"/>
    <w:rsid w:val="007D0D4E"/>
    <w:rsid w:val="007D70C6"/>
    <w:rsid w:val="007E55CE"/>
    <w:rsid w:val="007F40F2"/>
    <w:rsid w:val="007F4D9F"/>
    <w:rsid w:val="008012C8"/>
    <w:rsid w:val="00817809"/>
    <w:rsid w:val="0086426E"/>
    <w:rsid w:val="008875C0"/>
    <w:rsid w:val="008B3D0C"/>
    <w:rsid w:val="009001F9"/>
    <w:rsid w:val="009363C9"/>
    <w:rsid w:val="00963E84"/>
    <w:rsid w:val="00984622"/>
    <w:rsid w:val="009A22B5"/>
    <w:rsid w:val="009A4020"/>
    <w:rsid w:val="009B0970"/>
    <w:rsid w:val="009B3A7C"/>
    <w:rsid w:val="00A04353"/>
    <w:rsid w:val="00A65AD6"/>
    <w:rsid w:val="00A77588"/>
    <w:rsid w:val="00A97DBD"/>
    <w:rsid w:val="00AC3FD5"/>
    <w:rsid w:val="00AD446C"/>
    <w:rsid w:val="00AF2EB3"/>
    <w:rsid w:val="00B0391F"/>
    <w:rsid w:val="00B10D55"/>
    <w:rsid w:val="00B420DA"/>
    <w:rsid w:val="00BC27F2"/>
    <w:rsid w:val="00BC569D"/>
    <w:rsid w:val="00BF0E0C"/>
    <w:rsid w:val="00C05E69"/>
    <w:rsid w:val="00C1064B"/>
    <w:rsid w:val="00C25311"/>
    <w:rsid w:val="00C50A8F"/>
    <w:rsid w:val="00C728FC"/>
    <w:rsid w:val="00CF2BF6"/>
    <w:rsid w:val="00D016DA"/>
    <w:rsid w:val="00D0303F"/>
    <w:rsid w:val="00D80BD6"/>
    <w:rsid w:val="00DA17EA"/>
    <w:rsid w:val="00DB1281"/>
    <w:rsid w:val="00DD15C0"/>
    <w:rsid w:val="00DD316C"/>
    <w:rsid w:val="00E32586"/>
    <w:rsid w:val="00E447B8"/>
    <w:rsid w:val="00E5444A"/>
    <w:rsid w:val="00E544A6"/>
    <w:rsid w:val="00E61253"/>
    <w:rsid w:val="00E9665A"/>
    <w:rsid w:val="00E96975"/>
    <w:rsid w:val="00EE0AC0"/>
    <w:rsid w:val="00EF38BB"/>
    <w:rsid w:val="00F17E05"/>
    <w:rsid w:val="00F33197"/>
    <w:rsid w:val="00FD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0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E9665A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D70C6"/>
    <w:rPr>
      <w:rFonts w:ascii="Cambria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697B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76A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A10"/>
    <w:rPr>
      <w:rFonts w:ascii="Tahoma" w:hAnsi="Tahoma" w:cs="Tahoma"/>
      <w:sz w:val="16"/>
      <w:szCs w:val="16"/>
      <w:lang w:eastAsia="ru-RU"/>
    </w:rPr>
  </w:style>
  <w:style w:type="paragraph" w:customStyle="1" w:styleId="c0">
    <w:name w:val="c0"/>
    <w:basedOn w:val="a"/>
    <w:uiPriority w:val="99"/>
    <w:rsid w:val="00963E84"/>
    <w:pPr>
      <w:spacing w:before="100" w:beforeAutospacing="1" w:after="100" w:afterAutospacing="1"/>
    </w:pPr>
    <w:rPr>
      <w:rFonts w:eastAsia="Calibri"/>
    </w:rPr>
  </w:style>
  <w:style w:type="character" w:customStyle="1" w:styleId="c5">
    <w:name w:val="c5"/>
    <w:uiPriority w:val="99"/>
    <w:rsid w:val="00963E84"/>
    <w:rPr>
      <w:rFonts w:cs="Times New Roman"/>
    </w:rPr>
  </w:style>
  <w:style w:type="character" w:customStyle="1" w:styleId="c6c25">
    <w:name w:val="c6 c25"/>
    <w:uiPriority w:val="99"/>
    <w:rsid w:val="00AC3FD5"/>
    <w:rPr>
      <w:rFonts w:cs="Times New Roman"/>
    </w:rPr>
  </w:style>
  <w:style w:type="paragraph" w:customStyle="1" w:styleId="c8">
    <w:name w:val="c8"/>
    <w:basedOn w:val="a"/>
    <w:uiPriority w:val="99"/>
    <w:rsid w:val="00E9665A"/>
    <w:pPr>
      <w:spacing w:before="100" w:beforeAutospacing="1" w:after="100" w:afterAutospacing="1"/>
    </w:pPr>
    <w:rPr>
      <w:rFonts w:eastAsia="Calibri"/>
    </w:rPr>
  </w:style>
  <w:style w:type="character" w:customStyle="1" w:styleId="c10">
    <w:name w:val="c10"/>
    <w:uiPriority w:val="99"/>
    <w:rsid w:val="00E9665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0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9"/>
    <w:qFormat/>
    <w:locked/>
    <w:rsid w:val="00E9665A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D70C6"/>
    <w:rPr>
      <w:rFonts w:ascii="Cambria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  <w:rsid w:val="00697B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76A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76A10"/>
    <w:rPr>
      <w:rFonts w:ascii="Tahoma" w:hAnsi="Tahoma" w:cs="Tahoma"/>
      <w:sz w:val="16"/>
      <w:szCs w:val="16"/>
      <w:lang w:eastAsia="ru-RU"/>
    </w:rPr>
  </w:style>
  <w:style w:type="paragraph" w:customStyle="1" w:styleId="c0">
    <w:name w:val="c0"/>
    <w:basedOn w:val="a"/>
    <w:uiPriority w:val="99"/>
    <w:rsid w:val="00963E84"/>
    <w:pPr>
      <w:spacing w:before="100" w:beforeAutospacing="1" w:after="100" w:afterAutospacing="1"/>
    </w:pPr>
    <w:rPr>
      <w:rFonts w:eastAsia="Calibri"/>
    </w:rPr>
  </w:style>
  <w:style w:type="character" w:customStyle="1" w:styleId="c5">
    <w:name w:val="c5"/>
    <w:uiPriority w:val="99"/>
    <w:rsid w:val="00963E84"/>
    <w:rPr>
      <w:rFonts w:cs="Times New Roman"/>
    </w:rPr>
  </w:style>
  <w:style w:type="character" w:customStyle="1" w:styleId="c6c25">
    <w:name w:val="c6 c25"/>
    <w:uiPriority w:val="99"/>
    <w:rsid w:val="00AC3FD5"/>
    <w:rPr>
      <w:rFonts w:cs="Times New Roman"/>
    </w:rPr>
  </w:style>
  <w:style w:type="paragraph" w:customStyle="1" w:styleId="c8">
    <w:name w:val="c8"/>
    <w:basedOn w:val="a"/>
    <w:uiPriority w:val="99"/>
    <w:rsid w:val="00E9665A"/>
    <w:pPr>
      <w:spacing w:before="100" w:beforeAutospacing="1" w:after="100" w:afterAutospacing="1"/>
    </w:pPr>
    <w:rPr>
      <w:rFonts w:eastAsia="Calibri"/>
    </w:rPr>
  </w:style>
  <w:style w:type="character" w:customStyle="1" w:styleId="c10">
    <w:name w:val="c10"/>
    <w:uiPriority w:val="99"/>
    <w:rsid w:val="00E966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2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2018-11-21T13:12:00Z</cp:lastPrinted>
  <dcterms:created xsi:type="dcterms:W3CDTF">2024-10-22T10:15:00Z</dcterms:created>
  <dcterms:modified xsi:type="dcterms:W3CDTF">2024-10-22T10:15:00Z</dcterms:modified>
</cp:coreProperties>
</file>